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A30" w:rsidRPr="00D55A30" w:rsidRDefault="00D55A30" w:rsidP="00D55A30">
      <w:pPr>
        <w:jc w:val="both"/>
        <w:rPr>
          <w:rFonts w:ascii="Arial" w:hAnsi="Arial" w:cs="Arial"/>
          <w:b/>
          <w:sz w:val="24"/>
          <w:szCs w:val="24"/>
        </w:rPr>
      </w:pPr>
      <w:r w:rsidRPr="00D55A30">
        <w:rPr>
          <w:rFonts w:ascii="Arial" w:hAnsi="Arial" w:cs="Arial"/>
          <w:b/>
          <w:sz w:val="24"/>
          <w:szCs w:val="24"/>
        </w:rPr>
        <w:t xml:space="preserve">SATSO </w:t>
      </w:r>
      <w:r>
        <w:rPr>
          <w:rFonts w:ascii="Arial" w:hAnsi="Arial" w:cs="Arial"/>
          <w:b/>
          <w:sz w:val="24"/>
          <w:szCs w:val="24"/>
        </w:rPr>
        <w:t xml:space="preserve">WEB </w:t>
      </w:r>
      <w:r w:rsidR="003E6541">
        <w:rPr>
          <w:rFonts w:ascii="Arial" w:hAnsi="Arial" w:cs="Arial"/>
          <w:b/>
          <w:sz w:val="24"/>
          <w:szCs w:val="24"/>
        </w:rPr>
        <w:t xml:space="preserve">SAYFASI </w:t>
      </w:r>
      <w:r w:rsidR="003E6541" w:rsidRPr="00D55A30">
        <w:rPr>
          <w:rFonts w:ascii="Arial" w:hAnsi="Arial" w:cs="Arial"/>
          <w:b/>
          <w:sz w:val="24"/>
          <w:szCs w:val="24"/>
        </w:rPr>
        <w:t>YENİLENDİ</w:t>
      </w:r>
    </w:p>
    <w:p w:rsidR="00BD114F" w:rsidRPr="007B2CE9" w:rsidRDefault="00BD114F" w:rsidP="007B2CE9">
      <w:pPr>
        <w:jc w:val="both"/>
        <w:rPr>
          <w:rFonts w:ascii="Arial" w:hAnsi="Arial" w:cs="Arial"/>
          <w:sz w:val="24"/>
          <w:szCs w:val="24"/>
        </w:rPr>
      </w:pPr>
      <w:r w:rsidRPr="007B2CE9">
        <w:rPr>
          <w:rFonts w:ascii="Arial" w:hAnsi="Arial" w:cs="Arial"/>
          <w:sz w:val="24"/>
          <w:szCs w:val="24"/>
        </w:rPr>
        <w:t xml:space="preserve">Sakarya Ticaret ve Sanayi Odası </w:t>
      </w:r>
      <w:r w:rsidR="003E6541">
        <w:rPr>
          <w:rFonts w:ascii="Arial" w:hAnsi="Arial" w:cs="Arial"/>
          <w:sz w:val="24"/>
          <w:szCs w:val="24"/>
        </w:rPr>
        <w:t xml:space="preserve">resmi web sitesi olan </w:t>
      </w:r>
      <w:hyperlink r:id="rId4" w:history="1">
        <w:r w:rsidR="003E6541" w:rsidRPr="004107F7">
          <w:rPr>
            <w:rStyle w:val="Kpr"/>
            <w:rFonts w:ascii="Arial" w:hAnsi="Arial" w:cs="Arial"/>
            <w:sz w:val="24"/>
            <w:szCs w:val="24"/>
          </w:rPr>
          <w:t>www.satso.org.tr</w:t>
        </w:r>
      </w:hyperlink>
      <w:r w:rsidR="003E6541">
        <w:rPr>
          <w:rFonts w:ascii="Arial" w:hAnsi="Arial" w:cs="Arial"/>
          <w:sz w:val="24"/>
          <w:szCs w:val="24"/>
        </w:rPr>
        <w:t xml:space="preserve"> adresi, </w:t>
      </w:r>
      <w:r w:rsidRPr="007B2CE9">
        <w:rPr>
          <w:rFonts w:ascii="Arial" w:hAnsi="Arial" w:cs="Arial"/>
          <w:sz w:val="24"/>
          <w:szCs w:val="24"/>
        </w:rPr>
        <w:t>üyeleri</w:t>
      </w:r>
      <w:r w:rsidR="003E6541">
        <w:rPr>
          <w:rFonts w:ascii="Arial" w:hAnsi="Arial" w:cs="Arial"/>
          <w:sz w:val="24"/>
          <w:szCs w:val="24"/>
        </w:rPr>
        <w:t>n</w:t>
      </w:r>
      <w:r w:rsidRPr="007B2CE9">
        <w:rPr>
          <w:rFonts w:ascii="Arial" w:hAnsi="Arial" w:cs="Arial"/>
          <w:sz w:val="24"/>
          <w:szCs w:val="24"/>
        </w:rPr>
        <w:t xml:space="preserve"> ve site ziyaretçilerinin kullanımını kolaylaştırmak ve ara</w:t>
      </w:r>
      <w:r w:rsidR="003E6541">
        <w:rPr>
          <w:rFonts w:ascii="Arial" w:hAnsi="Arial" w:cs="Arial"/>
          <w:sz w:val="24"/>
          <w:szCs w:val="24"/>
        </w:rPr>
        <w:t>nan</w:t>
      </w:r>
      <w:r w:rsidRPr="007B2CE9">
        <w:rPr>
          <w:rFonts w:ascii="Arial" w:hAnsi="Arial" w:cs="Arial"/>
          <w:sz w:val="24"/>
          <w:szCs w:val="24"/>
        </w:rPr>
        <w:t xml:space="preserve"> bilgilere daha kısa sürede eriş</w:t>
      </w:r>
      <w:r w:rsidR="003E6541">
        <w:rPr>
          <w:rFonts w:ascii="Arial" w:hAnsi="Arial" w:cs="Arial"/>
          <w:sz w:val="24"/>
          <w:szCs w:val="24"/>
        </w:rPr>
        <w:t>imi</w:t>
      </w:r>
      <w:r w:rsidRPr="007B2CE9">
        <w:rPr>
          <w:rFonts w:ascii="Arial" w:hAnsi="Arial" w:cs="Arial"/>
          <w:sz w:val="24"/>
          <w:szCs w:val="24"/>
        </w:rPr>
        <w:t xml:space="preserve"> sağlamak amacıyla başlatılan alt yapı çalışmaları tamamlanarak hizmete girdi.</w:t>
      </w:r>
    </w:p>
    <w:p w:rsidR="00BD114F" w:rsidRDefault="00BD114F" w:rsidP="007B2CE9">
      <w:pPr>
        <w:jc w:val="both"/>
        <w:rPr>
          <w:rFonts w:ascii="Arial" w:hAnsi="Arial" w:cs="Arial"/>
          <w:sz w:val="24"/>
          <w:szCs w:val="24"/>
        </w:rPr>
      </w:pPr>
      <w:r w:rsidRPr="007B2CE9">
        <w:rPr>
          <w:rFonts w:ascii="Arial" w:hAnsi="Arial" w:cs="Arial"/>
          <w:sz w:val="24"/>
          <w:szCs w:val="24"/>
        </w:rPr>
        <w:t xml:space="preserve">SATSO Web sayfasının yeni ana sayfasında öncekinden farklı olarak kur hesaplama, ekonomik veriler ve e- </w:t>
      </w:r>
      <w:proofErr w:type="spellStart"/>
      <w:r w:rsidRPr="007B2CE9">
        <w:rPr>
          <w:rFonts w:ascii="Arial" w:hAnsi="Arial" w:cs="Arial"/>
          <w:sz w:val="24"/>
          <w:szCs w:val="24"/>
        </w:rPr>
        <w:t>satso</w:t>
      </w:r>
      <w:proofErr w:type="spellEnd"/>
      <w:r w:rsidRPr="007B2CE9">
        <w:rPr>
          <w:rFonts w:ascii="Arial" w:hAnsi="Arial" w:cs="Arial"/>
          <w:sz w:val="24"/>
          <w:szCs w:val="24"/>
        </w:rPr>
        <w:t xml:space="preserve"> tabanlı bilgilere daha kolay ulaşılabiliyor. Haber </w:t>
      </w:r>
      <w:proofErr w:type="spellStart"/>
      <w:r w:rsidRPr="007B2CE9">
        <w:rPr>
          <w:rFonts w:ascii="Arial" w:hAnsi="Arial" w:cs="Arial"/>
          <w:sz w:val="24"/>
          <w:szCs w:val="24"/>
        </w:rPr>
        <w:t>portalı</w:t>
      </w:r>
      <w:proofErr w:type="spellEnd"/>
      <w:r w:rsidRPr="007B2CE9">
        <w:rPr>
          <w:rFonts w:ascii="Arial" w:hAnsi="Arial" w:cs="Arial"/>
          <w:sz w:val="24"/>
          <w:szCs w:val="24"/>
        </w:rPr>
        <w:t xml:space="preserve"> kısmının da güncellendiği sitede en çok okunan haber</w:t>
      </w:r>
      <w:r w:rsidR="00AC7EFB" w:rsidRPr="007B2CE9">
        <w:rPr>
          <w:rFonts w:ascii="Arial" w:hAnsi="Arial" w:cs="Arial"/>
          <w:sz w:val="24"/>
          <w:szCs w:val="24"/>
        </w:rPr>
        <w:t xml:space="preserve">ler, meslek komitesi haberleri </w:t>
      </w:r>
      <w:r w:rsidRPr="007B2CE9">
        <w:rPr>
          <w:rFonts w:ascii="Arial" w:hAnsi="Arial" w:cs="Arial"/>
          <w:sz w:val="24"/>
          <w:szCs w:val="24"/>
        </w:rPr>
        <w:t xml:space="preserve">gibi detay bilgilere de ulaşabilecek. </w:t>
      </w:r>
      <w:r w:rsidR="00B751ED" w:rsidRPr="007B2CE9">
        <w:rPr>
          <w:rFonts w:ascii="Arial" w:hAnsi="Arial" w:cs="Arial"/>
          <w:sz w:val="24"/>
          <w:szCs w:val="24"/>
        </w:rPr>
        <w:t>İlimizde faaliyet gösteren üyelere ilişkin bilgileri edinmek adına SATSO Üye Rehberi Bölümünde sektör başlıkları altında üye listelerine de ulaşılabiliyor.</w:t>
      </w:r>
    </w:p>
    <w:p w:rsidR="00C5400C" w:rsidRPr="00C5400C" w:rsidRDefault="00C5400C" w:rsidP="00C5400C">
      <w:pPr>
        <w:jc w:val="both"/>
        <w:rPr>
          <w:rFonts w:ascii="Arial" w:hAnsi="Arial" w:cs="Arial"/>
          <w:b/>
          <w:sz w:val="24"/>
          <w:szCs w:val="24"/>
        </w:rPr>
      </w:pPr>
      <w:r w:rsidRPr="00C5400C">
        <w:rPr>
          <w:rFonts w:ascii="Arial" w:hAnsi="Arial" w:cs="Arial"/>
          <w:b/>
          <w:sz w:val="24"/>
          <w:szCs w:val="24"/>
        </w:rPr>
        <w:t>TABLET Uygulaması</w:t>
      </w:r>
    </w:p>
    <w:p w:rsidR="00C5400C" w:rsidRDefault="00C5400C" w:rsidP="007B2CE9">
      <w:pPr>
        <w:jc w:val="both"/>
        <w:rPr>
          <w:rFonts w:ascii="Arial" w:hAnsi="Arial" w:cs="Arial"/>
          <w:sz w:val="24"/>
          <w:szCs w:val="24"/>
        </w:rPr>
      </w:pPr>
      <w:r w:rsidRPr="00C5400C">
        <w:rPr>
          <w:rFonts w:ascii="Arial" w:hAnsi="Arial" w:cs="Arial"/>
          <w:sz w:val="24"/>
          <w:szCs w:val="24"/>
        </w:rPr>
        <w:t>Tablet uygulaması ile de üyelerle iletişimini sürekli kılmayı amaçlayan Sakarya Ticaret ve Sanayi Odası</w:t>
      </w:r>
      <w:r w:rsidR="008C4483">
        <w:rPr>
          <w:rFonts w:ascii="Arial" w:hAnsi="Arial" w:cs="Arial"/>
          <w:sz w:val="24"/>
          <w:szCs w:val="24"/>
        </w:rPr>
        <w:t>,</w:t>
      </w:r>
      <w:r w:rsidRPr="00C5400C">
        <w:rPr>
          <w:rFonts w:ascii="Arial" w:hAnsi="Arial" w:cs="Arial"/>
          <w:sz w:val="24"/>
          <w:szCs w:val="24"/>
        </w:rPr>
        <w:t xml:space="preserve"> teknolojinin gerektirdiği koşullarda üyelerinin erişmek istedikleri bilgi ve hizmete en kısa zamanda ve sorunsuz ulaşabilmeleri amacıyla hizmetlerine devam edecek</w:t>
      </w:r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8C4483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oogleplay</w:t>
      </w:r>
      <w:proofErr w:type="spellEnd"/>
      <w:r>
        <w:rPr>
          <w:rFonts w:ascii="Arial" w:hAnsi="Arial" w:cs="Arial"/>
          <w:sz w:val="24"/>
          <w:szCs w:val="24"/>
        </w:rPr>
        <w:t xml:space="preserve"> ya da </w:t>
      </w:r>
      <w:proofErr w:type="spellStart"/>
      <w:r>
        <w:rPr>
          <w:rFonts w:ascii="Arial" w:hAnsi="Arial" w:cs="Arial"/>
          <w:sz w:val="24"/>
          <w:szCs w:val="24"/>
        </w:rPr>
        <w:t>appstore’dan</w:t>
      </w:r>
      <w:proofErr w:type="spellEnd"/>
      <w:r>
        <w:rPr>
          <w:rFonts w:ascii="Arial" w:hAnsi="Arial" w:cs="Arial"/>
          <w:sz w:val="24"/>
          <w:szCs w:val="24"/>
        </w:rPr>
        <w:t xml:space="preserve"> SATSO araması yap</w:t>
      </w:r>
      <w:r w:rsidR="008C4483">
        <w:rPr>
          <w:rFonts w:ascii="Arial" w:hAnsi="Arial" w:cs="Arial"/>
          <w:sz w:val="24"/>
          <w:szCs w:val="24"/>
        </w:rPr>
        <w:t>ıldığında</w:t>
      </w:r>
      <w:r>
        <w:rPr>
          <w:rFonts w:ascii="Arial" w:hAnsi="Arial" w:cs="Arial"/>
          <w:sz w:val="24"/>
          <w:szCs w:val="24"/>
        </w:rPr>
        <w:t xml:space="preserve"> </w:t>
      </w:r>
      <w:r w:rsidR="008C4483">
        <w:rPr>
          <w:rFonts w:ascii="Arial" w:hAnsi="Arial" w:cs="Arial"/>
          <w:sz w:val="24"/>
          <w:szCs w:val="24"/>
        </w:rPr>
        <w:t xml:space="preserve">SATSO </w:t>
      </w:r>
      <w:proofErr w:type="spellStart"/>
      <w:r w:rsidR="008C4483">
        <w:rPr>
          <w:rFonts w:ascii="Arial" w:hAnsi="Arial" w:cs="Arial"/>
          <w:sz w:val="24"/>
          <w:szCs w:val="24"/>
        </w:rPr>
        <w:t>android</w:t>
      </w:r>
      <w:proofErr w:type="spellEnd"/>
      <w:r w:rsidR="008C4483">
        <w:rPr>
          <w:rFonts w:ascii="Arial" w:hAnsi="Arial" w:cs="Arial"/>
          <w:sz w:val="24"/>
          <w:szCs w:val="24"/>
        </w:rPr>
        <w:t xml:space="preserve"> uygulaması indirilebiliyor.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5400C" w:rsidRPr="00C5400C" w:rsidRDefault="00C5400C" w:rsidP="00C5400C">
      <w:pPr>
        <w:jc w:val="both"/>
        <w:rPr>
          <w:rFonts w:ascii="Arial" w:hAnsi="Arial" w:cs="Arial"/>
          <w:b/>
          <w:sz w:val="24"/>
          <w:szCs w:val="24"/>
        </w:rPr>
      </w:pPr>
      <w:r w:rsidRPr="00C5400C">
        <w:rPr>
          <w:rFonts w:ascii="Arial" w:hAnsi="Arial" w:cs="Arial"/>
          <w:b/>
          <w:sz w:val="24"/>
          <w:szCs w:val="24"/>
        </w:rPr>
        <w:t>SATSO Sanal Pos</w:t>
      </w:r>
      <w:bookmarkStart w:id="0" w:name="_GoBack"/>
      <w:bookmarkEnd w:id="0"/>
      <w:r w:rsidRPr="00C5400C">
        <w:rPr>
          <w:rFonts w:ascii="Arial" w:hAnsi="Arial" w:cs="Arial"/>
          <w:b/>
          <w:sz w:val="24"/>
          <w:szCs w:val="24"/>
        </w:rPr>
        <w:t xml:space="preserve"> Uygulamasına Geçti</w:t>
      </w:r>
    </w:p>
    <w:p w:rsidR="007E672C" w:rsidRDefault="00C5400C" w:rsidP="00C5400C">
      <w:pPr>
        <w:jc w:val="both"/>
        <w:rPr>
          <w:rFonts w:ascii="Arial" w:hAnsi="Arial" w:cs="Arial"/>
          <w:sz w:val="24"/>
          <w:szCs w:val="24"/>
        </w:rPr>
      </w:pPr>
      <w:r w:rsidRPr="00C5400C">
        <w:rPr>
          <w:rFonts w:ascii="Arial" w:hAnsi="Arial" w:cs="Arial"/>
          <w:sz w:val="24"/>
          <w:szCs w:val="24"/>
        </w:rPr>
        <w:t xml:space="preserve">Sakarya Ticaret ve Sanayi Odası üyelerinin teknolojik alt yapı ile işlemlerini </w:t>
      </w:r>
      <w:proofErr w:type="gramStart"/>
      <w:r w:rsidRPr="00C5400C">
        <w:rPr>
          <w:rFonts w:ascii="Arial" w:hAnsi="Arial" w:cs="Arial"/>
          <w:sz w:val="24"/>
          <w:szCs w:val="24"/>
        </w:rPr>
        <w:t>online</w:t>
      </w:r>
      <w:proofErr w:type="gramEnd"/>
      <w:r w:rsidRPr="00C5400C">
        <w:rPr>
          <w:rFonts w:ascii="Arial" w:hAnsi="Arial" w:cs="Arial"/>
          <w:sz w:val="24"/>
          <w:szCs w:val="24"/>
        </w:rPr>
        <w:t xml:space="preserve"> gerçekleştirebilmeleri, Aidat ödemeleri konusunda zaman tasarrufu sağlamak adına sanal POS uygulamasına ile aidat tahsilatına imkan sağladı. </w:t>
      </w:r>
    </w:p>
    <w:p w:rsidR="00C5400C" w:rsidRPr="007E672C" w:rsidRDefault="00C5400C" w:rsidP="00C5400C">
      <w:pPr>
        <w:jc w:val="both"/>
        <w:rPr>
          <w:rFonts w:ascii="Arial" w:hAnsi="Arial" w:cs="Arial"/>
          <w:b/>
          <w:sz w:val="24"/>
          <w:szCs w:val="24"/>
        </w:rPr>
      </w:pPr>
      <w:r w:rsidRPr="007E672C">
        <w:rPr>
          <w:rFonts w:ascii="Arial" w:hAnsi="Arial" w:cs="Arial"/>
          <w:sz w:val="24"/>
          <w:szCs w:val="24"/>
        </w:rPr>
        <w:t xml:space="preserve">Üyeler artık aidat ödemesini Sanal Pos kullanarak web sayfamızdan  </w:t>
      </w:r>
      <w:hyperlink r:id="rId5" w:history="1">
        <w:r w:rsidRPr="007E672C">
          <w:rPr>
            <w:rStyle w:val="Kpr"/>
            <w:rFonts w:ascii="Arial" w:hAnsi="Arial" w:cs="Arial"/>
            <w:b/>
            <w:sz w:val="24"/>
            <w:szCs w:val="24"/>
          </w:rPr>
          <w:t>www.satso.org.tr</w:t>
        </w:r>
      </w:hyperlink>
      <w:r w:rsidR="007E672C" w:rsidRPr="007E672C">
        <w:rPr>
          <w:rFonts w:ascii="Arial" w:hAnsi="Arial" w:cs="Arial"/>
          <w:b/>
          <w:sz w:val="24"/>
          <w:szCs w:val="24"/>
        </w:rPr>
        <w:t xml:space="preserve"> </w:t>
      </w:r>
      <w:r w:rsidR="007E672C" w:rsidRPr="007E672C">
        <w:rPr>
          <w:rFonts w:ascii="Arial" w:hAnsi="Arial" w:cs="Arial"/>
          <w:sz w:val="24"/>
          <w:szCs w:val="24"/>
        </w:rPr>
        <w:t>adresinde E-SATSO Bölümü’nden ya da</w:t>
      </w:r>
      <w:r w:rsidR="007E672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E672C" w:rsidRPr="007E672C">
        <w:rPr>
          <w:rFonts w:ascii="Arial" w:hAnsi="Arial" w:cs="Arial"/>
          <w:b/>
          <w:color w:val="4F81BD" w:themeColor="accent1"/>
          <w:sz w:val="24"/>
          <w:szCs w:val="24"/>
          <w:u w:val="single"/>
        </w:rPr>
        <w:t>esatso</w:t>
      </w:r>
      <w:proofErr w:type="spellEnd"/>
      <w:r w:rsidR="007E672C" w:rsidRPr="007E672C">
        <w:rPr>
          <w:rFonts w:ascii="Arial" w:hAnsi="Arial" w:cs="Arial"/>
          <w:b/>
          <w:color w:val="4F81BD" w:themeColor="accent1"/>
          <w:sz w:val="24"/>
          <w:szCs w:val="24"/>
          <w:u w:val="single"/>
        </w:rPr>
        <w:t>.</w:t>
      </w:r>
      <w:proofErr w:type="spellStart"/>
      <w:r w:rsidR="007E672C" w:rsidRPr="007E672C">
        <w:rPr>
          <w:rFonts w:ascii="Arial" w:hAnsi="Arial" w:cs="Arial"/>
          <w:b/>
          <w:color w:val="4F81BD" w:themeColor="accent1"/>
          <w:sz w:val="24"/>
          <w:szCs w:val="24"/>
          <w:u w:val="single"/>
        </w:rPr>
        <w:t>satso</w:t>
      </w:r>
      <w:proofErr w:type="spellEnd"/>
      <w:r w:rsidR="007E672C" w:rsidRPr="007E672C">
        <w:rPr>
          <w:rFonts w:ascii="Arial" w:hAnsi="Arial" w:cs="Arial"/>
          <w:b/>
          <w:color w:val="4F81BD" w:themeColor="accent1"/>
          <w:sz w:val="24"/>
          <w:szCs w:val="24"/>
          <w:u w:val="single"/>
        </w:rPr>
        <w:t>.</w:t>
      </w:r>
      <w:proofErr w:type="spellStart"/>
      <w:r w:rsidR="007E672C" w:rsidRPr="007E672C">
        <w:rPr>
          <w:rFonts w:ascii="Arial" w:hAnsi="Arial" w:cs="Arial"/>
          <w:b/>
          <w:color w:val="4F81BD" w:themeColor="accent1"/>
          <w:sz w:val="24"/>
          <w:szCs w:val="24"/>
          <w:u w:val="single"/>
        </w:rPr>
        <w:t>org.tr</w:t>
      </w:r>
      <w:proofErr w:type="spellEnd"/>
      <w:r w:rsidR="007E672C" w:rsidRPr="007E672C">
        <w:rPr>
          <w:rFonts w:ascii="Arial" w:hAnsi="Arial" w:cs="Arial"/>
          <w:b/>
          <w:color w:val="4F81BD" w:themeColor="accent1"/>
          <w:sz w:val="24"/>
          <w:szCs w:val="24"/>
          <w:u w:val="single"/>
        </w:rPr>
        <w:t>/</w:t>
      </w:r>
      <w:proofErr w:type="spellStart"/>
      <w:r w:rsidR="007E672C" w:rsidRPr="007E672C">
        <w:rPr>
          <w:rFonts w:ascii="Arial" w:hAnsi="Arial" w:cs="Arial"/>
          <w:b/>
          <w:color w:val="4F81BD" w:themeColor="accent1"/>
          <w:sz w:val="24"/>
          <w:szCs w:val="24"/>
          <w:u w:val="single"/>
        </w:rPr>
        <w:t>hemenode</w:t>
      </w:r>
      <w:proofErr w:type="spellEnd"/>
      <w:r w:rsidR="007E672C">
        <w:rPr>
          <w:rFonts w:ascii="Arial" w:hAnsi="Arial" w:cs="Arial"/>
          <w:b/>
          <w:sz w:val="24"/>
          <w:szCs w:val="24"/>
        </w:rPr>
        <w:t xml:space="preserve"> </w:t>
      </w:r>
      <w:r w:rsidR="007E672C" w:rsidRPr="007E672C">
        <w:rPr>
          <w:rFonts w:ascii="Arial" w:hAnsi="Arial" w:cs="Arial"/>
          <w:sz w:val="24"/>
          <w:szCs w:val="24"/>
        </w:rPr>
        <w:t>adresinden ulaşabilirler</w:t>
      </w:r>
    </w:p>
    <w:p w:rsidR="00C5400C" w:rsidRPr="007B2CE9" w:rsidRDefault="00C5400C" w:rsidP="007B2CE9">
      <w:pPr>
        <w:jc w:val="both"/>
        <w:rPr>
          <w:rFonts w:ascii="Arial" w:hAnsi="Arial" w:cs="Arial"/>
          <w:sz w:val="24"/>
          <w:szCs w:val="24"/>
        </w:rPr>
      </w:pPr>
    </w:p>
    <w:p w:rsidR="00B751ED" w:rsidRPr="007B2CE9" w:rsidRDefault="00B751ED" w:rsidP="007B2CE9">
      <w:pPr>
        <w:jc w:val="both"/>
        <w:rPr>
          <w:rFonts w:ascii="Arial" w:hAnsi="Arial" w:cs="Arial"/>
          <w:sz w:val="24"/>
          <w:szCs w:val="24"/>
        </w:rPr>
      </w:pPr>
    </w:p>
    <w:sectPr w:rsidR="00B751ED" w:rsidRPr="007B2CE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114F"/>
    <w:rsid w:val="0003646E"/>
    <w:rsid w:val="000A5CE8"/>
    <w:rsid w:val="000B35C0"/>
    <w:rsid w:val="00195E75"/>
    <w:rsid w:val="00266E9E"/>
    <w:rsid w:val="00300DB8"/>
    <w:rsid w:val="003279D4"/>
    <w:rsid w:val="003976B8"/>
    <w:rsid w:val="003C4F0A"/>
    <w:rsid w:val="003E6541"/>
    <w:rsid w:val="00445CD8"/>
    <w:rsid w:val="004D2595"/>
    <w:rsid w:val="00506436"/>
    <w:rsid w:val="005437DC"/>
    <w:rsid w:val="005F5AA7"/>
    <w:rsid w:val="00750638"/>
    <w:rsid w:val="00763E8A"/>
    <w:rsid w:val="007732A4"/>
    <w:rsid w:val="0077691B"/>
    <w:rsid w:val="007906E0"/>
    <w:rsid w:val="007B2CE9"/>
    <w:rsid w:val="007C3DB9"/>
    <w:rsid w:val="007E672C"/>
    <w:rsid w:val="00821FE2"/>
    <w:rsid w:val="0087187B"/>
    <w:rsid w:val="008A76C4"/>
    <w:rsid w:val="008C4483"/>
    <w:rsid w:val="00933337"/>
    <w:rsid w:val="00951B78"/>
    <w:rsid w:val="00A34F50"/>
    <w:rsid w:val="00AC7EFB"/>
    <w:rsid w:val="00B751ED"/>
    <w:rsid w:val="00BD114F"/>
    <w:rsid w:val="00C35341"/>
    <w:rsid w:val="00C5400C"/>
    <w:rsid w:val="00C97020"/>
    <w:rsid w:val="00CD6AB2"/>
    <w:rsid w:val="00D05F9A"/>
    <w:rsid w:val="00D35117"/>
    <w:rsid w:val="00D55A30"/>
    <w:rsid w:val="00DB67AF"/>
    <w:rsid w:val="00DF5FE2"/>
    <w:rsid w:val="00E23443"/>
    <w:rsid w:val="00E73109"/>
    <w:rsid w:val="00EA1466"/>
    <w:rsid w:val="00EC3113"/>
    <w:rsid w:val="00EF69BA"/>
    <w:rsid w:val="00FA7508"/>
    <w:rsid w:val="00FB5269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D11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tso.org.tr" TargetMode="External"/><Relationship Id="rId4" Type="http://schemas.openxmlformats.org/officeDocument/2006/relationships/hyperlink" Target="http://www.satso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20</cp:revision>
  <dcterms:created xsi:type="dcterms:W3CDTF">2014-03-06T11:17:00Z</dcterms:created>
  <dcterms:modified xsi:type="dcterms:W3CDTF">2014-06-16T13:21:00Z</dcterms:modified>
</cp:coreProperties>
</file>